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D08E83" w14:textId="77777777" w:rsidR="00301F08" w:rsidRPr="00301F08" w:rsidRDefault="00301F08" w:rsidP="00301F08"/>
    <w:p w14:paraId="10F80C69" w14:textId="1BB3A570" w:rsidR="00301F08" w:rsidRPr="00301F08" w:rsidRDefault="00301F08" w:rsidP="00301F08">
      <w:r w:rsidRPr="00301F08">
        <w:drawing>
          <wp:inline distT="0" distB="0" distL="0" distR="0" wp14:anchorId="5565AAAF" wp14:editId="04A07BA2">
            <wp:extent cx="3162300" cy="1092200"/>
            <wp:effectExtent l="0" t="0" r="0" b="12700"/>
            <wp:docPr id="2" name="Picture 2" descr="Graphical user interface, tex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1image1.jpg" descr="Graphical user interface, text, application&#10;&#10;Description automatically generated"/>
                    <pic:cNvPicPr>
                      <a:picLocks noChangeAspect="1" noChangeArrowheads="1"/>
                    </pic:cNvPicPr>
                  </pic:nvPicPr>
                  <pic:blipFill>
                    <a:blip r:embed="rId5" r:link="rId6">
                      <a:extLst>
                        <a:ext uri="{28A0092B-C50C-407E-A947-70E740481C1C}">
                          <a14:useLocalDpi xmlns:a14="http://schemas.microsoft.com/office/drawing/2010/main" val="0"/>
                        </a:ext>
                      </a:extLst>
                    </a:blip>
                    <a:srcRect/>
                    <a:stretch>
                      <a:fillRect/>
                    </a:stretch>
                  </pic:blipFill>
                  <pic:spPr bwMode="auto">
                    <a:xfrm>
                      <a:off x="0" y="0"/>
                      <a:ext cx="3162300" cy="1092200"/>
                    </a:xfrm>
                    <a:prstGeom prst="rect">
                      <a:avLst/>
                    </a:prstGeom>
                    <a:noFill/>
                    <a:ln>
                      <a:noFill/>
                    </a:ln>
                  </pic:spPr>
                </pic:pic>
              </a:graphicData>
            </a:graphic>
          </wp:inline>
        </w:drawing>
      </w:r>
    </w:p>
    <w:p w14:paraId="1700E34D" w14:textId="77777777" w:rsidR="00301F08" w:rsidRPr="00301F08" w:rsidRDefault="00301F08" w:rsidP="00301F08">
      <w:r w:rsidRPr="00301F08">
        <w:t> </w:t>
      </w:r>
    </w:p>
    <w:p w14:paraId="181CBB92" w14:textId="77777777" w:rsidR="00301F08" w:rsidRPr="00301F08" w:rsidRDefault="00301F08" w:rsidP="00301F08">
      <w:r w:rsidRPr="00301F08">
        <w:t> </w:t>
      </w:r>
    </w:p>
    <w:p w14:paraId="2154852A" w14:textId="77777777" w:rsidR="00301F08" w:rsidRPr="00301F08" w:rsidRDefault="00301F08" w:rsidP="00301F08">
      <w:r w:rsidRPr="00301F08">
        <w:t>We would like to invite you to the “2</w:t>
      </w:r>
      <w:r w:rsidRPr="00301F08">
        <w:rPr>
          <w:vertAlign w:val="superscript"/>
        </w:rPr>
        <w:t>nd</w:t>
      </w:r>
      <w:r w:rsidRPr="00301F08">
        <w:t xml:space="preserve"> Decentring ELT conference: Exploring New Opportunities”, organized by AINET Association of English Teachers and the A.S. Hornby Educational Trust.</w:t>
      </w:r>
    </w:p>
    <w:p w14:paraId="42856DC8" w14:textId="77777777" w:rsidR="00301F08" w:rsidRPr="00301F08" w:rsidRDefault="00301F08" w:rsidP="00301F08">
      <w:r w:rsidRPr="00301F08">
        <w:t xml:space="preserve">The conference will be held online on 10 and 11 March 2023 (13:00–16:00 GMT each day). </w:t>
      </w:r>
    </w:p>
    <w:p w14:paraId="13D15D1D" w14:textId="77777777" w:rsidR="00301F08" w:rsidRPr="00301F08" w:rsidRDefault="00301F08" w:rsidP="00301F08">
      <w:r w:rsidRPr="00301F08">
        <w:t xml:space="preserve">In December 2022, the first </w:t>
      </w:r>
      <w:proofErr w:type="spellStart"/>
      <w:r w:rsidRPr="00301F08">
        <w:t>Decentrling</w:t>
      </w:r>
      <w:proofErr w:type="spellEnd"/>
      <w:r w:rsidRPr="00301F08">
        <w:t xml:space="preserve"> ELT conference took forward an initiative launched by the Hornby Trust in 2018 to deepen understanding and raise awareness of the potential value of ‘decentring’ ELT (a summary report of the conference and links to recordings of the sessions are available via the following link </w:t>
      </w:r>
      <w:hyperlink r:id="rId7" w:tgtFrame="_blank" w:history="1">
        <w:r w:rsidRPr="00301F08">
          <w:rPr>
            <w:rStyle w:val="Hyperlink"/>
          </w:rPr>
          <w:t>https://www.hornby-trust.org.uk/decentring-elt</w:t>
        </w:r>
      </w:hyperlink>
      <w:r w:rsidRPr="00301F08">
        <w:t>).</w:t>
      </w:r>
    </w:p>
    <w:p w14:paraId="61EDD1A3" w14:textId="77777777" w:rsidR="00301F08" w:rsidRPr="00301F08" w:rsidRDefault="00301F08" w:rsidP="00301F08">
      <w:r w:rsidRPr="00301F08">
        <w:t> </w:t>
      </w:r>
    </w:p>
    <w:p w14:paraId="7B904B94" w14:textId="77777777" w:rsidR="00301F08" w:rsidRPr="00301F08" w:rsidRDefault="00301F08" w:rsidP="00301F08">
      <w:r w:rsidRPr="00301F08">
        <w:t>The second Decentring ELT conference will enable us to continue to: </w:t>
      </w:r>
    </w:p>
    <w:p w14:paraId="69B06626" w14:textId="77777777" w:rsidR="00301F08" w:rsidRPr="00301F08" w:rsidRDefault="00301F08" w:rsidP="00301F08">
      <w:pPr>
        <w:numPr>
          <w:ilvl w:val="0"/>
          <w:numId w:val="1"/>
        </w:numPr>
      </w:pPr>
      <w:r w:rsidRPr="00301F08">
        <w:t>invite wider reflection/consultation on the notion of ‘decentring’ ELT</w:t>
      </w:r>
    </w:p>
    <w:p w14:paraId="2F4BA389" w14:textId="77777777" w:rsidR="00301F08" w:rsidRPr="00301F08" w:rsidRDefault="00301F08" w:rsidP="00301F08">
      <w:pPr>
        <w:numPr>
          <w:ilvl w:val="0"/>
          <w:numId w:val="1"/>
        </w:numPr>
      </w:pPr>
      <w:r w:rsidRPr="00301F08">
        <w:t>identify and analyse examples of decentring ELT worldwide</w:t>
      </w:r>
    </w:p>
    <w:p w14:paraId="03CD8F8C" w14:textId="77777777" w:rsidR="00301F08" w:rsidRPr="00301F08" w:rsidRDefault="00301F08" w:rsidP="00301F08">
      <w:pPr>
        <w:numPr>
          <w:ilvl w:val="0"/>
          <w:numId w:val="1"/>
        </w:numPr>
      </w:pPr>
      <w:r w:rsidRPr="00301F08">
        <w:t>inspire further activity in this area</w:t>
      </w:r>
    </w:p>
    <w:p w14:paraId="000899FF" w14:textId="77777777" w:rsidR="00301F08" w:rsidRPr="00301F08" w:rsidRDefault="00301F08" w:rsidP="00301F08">
      <w:r w:rsidRPr="00301F08">
        <w:t> </w:t>
      </w:r>
    </w:p>
    <w:p w14:paraId="65087E96" w14:textId="77777777" w:rsidR="00301F08" w:rsidRPr="00301F08" w:rsidRDefault="00301F08" w:rsidP="00301F08">
      <w:r w:rsidRPr="00301F08">
        <w:t xml:space="preserve">We very much hope you can join us to help us identify and explore new opportunities for decentring ELT. The link for registration is: </w:t>
      </w:r>
      <w:hyperlink r:id="rId8" w:tgtFrame="_blank" w:history="1">
        <w:r w:rsidRPr="00301F08">
          <w:rPr>
            <w:rStyle w:val="Hyperlink"/>
          </w:rPr>
          <w:t>2nd Decentring ELT conference: Exploring new opportunities | Eventbrite</w:t>
        </w:r>
      </w:hyperlink>
    </w:p>
    <w:p w14:paraId="11ED2E1E" w14:textId="77777777" w:rsidR="00301F08" w:rsidRPr="00301F08" w:rsidRDefault="00301F08" w:rsidP="00301F08">
      <w:r w:rsidRPr="00301F08">
        <w:t> </w:t>
      </w:r>
    </w:p>
    <w:p w14:paraId="530EEC0B" w14:textId="77777777" w:rsidR="00301F08" w:rsidRPr="00301F08" w:rsidRDefault="00301F08" w:rsidP="00301F08">
      <w:r w:rsidRPr="00301F08">
        <w:t> </w:t>
      </w:r>
    </w:p>
    <w:p w14:paraId="7E825635" w14:textId="77777777" w:rsidR="00301F08" w:rsidRPr="00301F08" w:rsidRDefault="00301F08" w:rsidP="00301F08">
      <w:r w:rsidRPr="00301F08">
        <w:t>Yours sincerely,</w:t>
      </w:r>
    </w:p>
    <w:p w14:paraId="693224E4" w14:textId="77777777" w:rsidR="00301F08" w:rsidRPr="00301F08" w:rsidRDefault="00301F08" w:rsidP="00301F08">
      <w:r w:rsidRPr="00301F08">
        <w:t> </w:t>
      </w:r>
    </w:p>
    <w:p w14:paraId="43BE1F90" w14:textId="20594426" w:rsidR="00301F08" w:rsidRPr="00301F08" w:rsidRDefault="00301F08" w:rsidP="00301F08">
      <w:r w:rsidRPr="00301F08">
        <w:drawing>
          <wp:inline distT="0" distB="0" distL="0" distR="0" wp14:anchorId="3851EBD1" wp14:editId="54A02FDE">
            <wp:extent cx="647700" cy="596900"/>
            <wp:effectExtent l="0" t="0" r="0" b="1270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1image3.png"/>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647700" cy="596900"/>
                    </a:xfrm>
                    <a:prstGeom prst="rect">
                      <a:avLst/>
                    </a:prstGeom>
                    <a:noFill/>
                    <a:ln>
                      <a:noFill/>
                    </a:ln>
                  </pic:spPr>
                </pic:pic>
              </a:graphicData>
            </a:graphic>
          </wp:inline>
        </w:drawing>
      </w:r>
    </w:p>
    <w:p w14:paraId="6FCD9DE4" w14:textId="77777777" w:rsidR="00301F08" w:rsidRPr="00301F08" w:rsidRDefault="00301F08" w:rsidP="00301F08">
      <w:r w:rsidRPr="00301F08">
        <w:t> </w:t>
      </w:r>
    </w:p>
    <w:p w14:paraId="3E2F3814" w14:textId="77777777" w:rsidR="00301F08" w:rsidRPr="00301F08" w:rsidRDefault="00301F08" w:rsidP="00301F08">
      <w:r w:rsidRPr="00301F08">
        <w:t>Amol Padwad</w:t>
      </w:r>
    </w:p>
    <w:p w14:paraId="67507AF5" w14:textId="5CEC5635" w:rsidR="006411A4" w:rsidRDefault="00301F08" w:rsidP="00301F08">
      <w:r w:rsidRPr="00301F08">
        <w:t>On behalf of AINET Association of English Teachers</w:t>
      </w:r>
    </w:p>
    <w:sectPr w:rsidR="006411A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95E1AA7"/>
    <w:multiLevelType w:val="multilevel"/>
    <w:tmpl w:val="478C4C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837964199">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1F08"/>
    <w:rsid w:val="000450F0"/>
    <w:rsid w:val="00301F08"/>
    <w:rsid w:val="00501EF9"/>
    <w:rsid w:val="006411A4"/>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76D721"/>
  <w15:chartTrackingRefBased/>
  <w15:docId w15:val="{59724ABF-FC06-4418-8D0C-3D956EC6B7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01F08"/>
    <w:rPr>
      <w:color w:val="0563C1" w:themeColor="hyperlink"/>
      <w:u w:val="single"/>
    </w:rPr>
  </w:style>
  <w:style w:type="character" w:styleId="UnresolvedMention">
    <w:name w:val="Unresolved Mention"/>
    <w:basedOn w:val="DefaultParagraphFont"/>
    <w:uiPriority w:val="99"/>
    <w:semiHidden/>
    <w:unhideWhenUsed/>
    <w:rsid w:val="00301F0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10579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ventbrite.co.uk/e/2nd-decentring-elt-conference-exploring-new-opportunities-tickets-523865875937" TargetMode="External"/><Relationship Id="rId3" Type="http://schemas.openxmlformats.org/officeDocument/2006/relationships/settings" Target="settings.xml"/><Relationship Id="rId7" Type="http://schemas.openxmlformats.org/officeDocument/2006/relationships/hyperlink" Target="https://www.hornby-trust.org.uk/decentring-el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cid:167563657463e02f5e8ddfd238732794@hornby-trust.org.uk"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cid:167563657463e02f5e8df57222495786@hornby-trust.org.uk" TargetMode="Externa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208</Words>
  <Characters>1191</Characters>
  <Application>Microsoft Office Word</Application>
  <DocSecurity>0</DocSecurity>
  <Lines>9</Lines>
  <Paragraphs>2</Paragraphs>
  <ScaleCrop>false</ScaleCrop>
  <Company/>
  <LinksUpToDate>false</LinksUpToDate>
  <CharactersWithSpaces>1397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Roy Cross</dc:creator>
  <cp:keywords/>
  <dc:description/>
  <cp:lastModifiedBy>Roy Cross</cp:lastModifiedBy>
  <cp:revision>1</cp:revision>
  <dcterms:created xsi:type="dcterms:W3CDTF">2023-02-06T17:02:00Z</dcterms:created>
  <dcterms:modified xsi:type="dcterms:W3CDTF">2023-02-06T17:04:00Z</dcterms:modified>
</cp:coreProperties>
</file>